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0" w:rsidRPr="00EA1C06" w:rsidRDefault="000C6D50" w:rsidP="00585AE0">
      <w:pPr>
        <w:jc w:val="center"/>
        <w:rPr>
          <w:rFonts w:ascii="黑体" w:eastAsia="黑体" w:hAnsi="黑体" w:cs="方正小标宋简体"/>
          <w:b/>
          <w:sz w:val="32"/>
          <w:szCs w:val="40"/>
        </w:rPr>
      </w:pPr>
      <w:r w:rsidRPr="00EA1C06">
        <w:rPr>
          <w:rFonts w:ascii="黑体" w:eastAsia="黑体" w:hAnsi="黑体" w:cs="方正小标宋简体" w:hint="eastAsia"/>
          <w:b/>
          <w:sz w:val="32"/>
          <w:szCs w:val="40"/>
        </w:rPr>
        <w:t>高性能</w:t>
      </w:r>
      <w:proofErr w:type="gramStart"/>
      <w:r w:rsidRPr="00EA1C06">
        <w:rPr>
          <w:rFonts w:ascii="黑体" w:eastAsia="黑体" w:hAnsi="黑体" w:cs="方正小标宋简体" w:hint="eastAsia"/>
          <w:b/>
          <w:sz w:val="32"/>
          <w:szCs w:val="40"/>
        </w:rPr>
        <w:t>计算室</w:t>
      </w:r>
      <w:proofErr w:type="gramEnd"/>
      <w:r w:rsidRPr="00EA1C06">
        <w:rPr>
          <w:rFonts w:ascii="黑体" w:eastAsia="黑体" w:hAnsi="黑体" w:cs="方正小标宋简体" w:hint="eastAsia"/>
          <w:b/>
          <w:sz w:val="32"/>
          <w:szCs w:val="40"/>
        </w:rPr>
        <w:t>工作位</w:t>
      </w:r>
      <w:r w:rsidR="00585AE0" w:rsidRPr="00EA1C06">
        <w:rPr>
          <w:rFonts w:ascii="黑体" w:eastAsia="黑体" w:hAnsi="黑体" w:cs="方正小标宋简体" w:hint="eastAsia"/>
          <w:b/>
          <w:sz w:val="32"/>
          <w:szCs w:val="40"/>
        </w:rPr>
        <w:t>申请表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276"/>
        <w:gridCol w:w="1843"/>
        <w:gridCol w:w="1559"/>
        <w:gridCol w:w="1134"/>
        <w:gridCol w:w="1610"/>
      </w:tblGrid>
      <w:tr w:rsidR="000C6D50" w:rsidTr="000C6D50">
        <w:trPr>
          <w:trHeight w:val="672"/>
          <w:jc w:val="center"/>
        </w:trPr>
        <w:tc>
          <w:tcPr>
            <w:tcW w:w="1362" w:type="dxa"/>
            <w:vAlign w:val="center"/>
          </w:tcPr>
          <w:p w:rsidR="000C6D50" w:rsidRDefault="000C6D50" w:rsidP="000C6D50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</w:p>
        </w:tc>
        <w:tc>
          <w:tcPr>
            <w:tcW w:w="1276" w:type="dxa"/>
            <w:vAlign w:val="center"/>
          </w:tcPr>
          <w:p w:rsidR="000C6D50" w:rsidRDefault="000C6D50" w:rsidP="000C6D5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6D50" w:rsidRDefault="000C6D50" w:rsidP="000C6D50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手机号码/短号</w:t>
            </w:r>
          </w:p>
        </w:tc>
        <w:tc>
          <w:tcPr>
            <w:tcW w:w="1559" w:type="dxa"/>
            <w:vAlign w:val="center"/>
          </w:tcPr>
          <w:p w:rsidR="000C6D50" w:rsidRDefault="000C6D50" w:rsidP="007777A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C6D50" w:rsidRDefault="000C6D50" w:rsidP="000C6D50">
            <w:pPr>
              <w:spacing w:line="240" w:lineRule="exact"/>
              <w:jc w:val="center"/>
              <w:rPr>
                <w:sz w:val="24"/>
              </w:rPr>
            </w:pPr>
            <w:r w:rsidRPr="000C6D50">
              <w:rPr>
                <w:b/>
                <w:bCs/>
                <w:sz w:val="24"/>
              </w:rPr>
              <w:t>一卡通号码</w:t>
            </w:r>
          </w:p>
        </w:tc>
        <w:tc>
          <w:tcPr>
            <w:tcW w:w="1610" w:type="dxa"/>
            <w:vAlign w:val="center"/>
          </w:tcPr>
          <w:p w:rsidR="000C6D50" w:rsidRDefault="000C6D50" w:rsidP="000C6D5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85AE0" w:rsidTr="00321B87">
        <w:trPr>
          <w:trHeight w:val="1228"/>
          <w:jc w:val="center"/>
        </w:trPr>
        <w:tc>
          <w:tcPr>
            <w:tcW w:w="1362" w:type="dxa"/>
            <w:vAlign w:val="center"/>
          </w:tcPr>
          <w:p w:rsidR="00585AE0" w:rsidRDefault="00585AE0" w:rsidP="00321B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申请用房理由</w:t>
            </w:r>
          </w:p>
          <w:p w:rsidR="00585AE0" w:rsidRDefault="00585AE0" w:rsidP="00321B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（打</w:t>
            </w:r>
            <w:r>
              <w:rPr>
                <w:rFonts w:ascii="Times New Roman" w:hAnsi="Times New Roman"/>
                <w:b/>
                <w:bCs/>
                <w:sz w:val="24"/>
              </w:rPr>
              <w:t>√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7422" w:type="dxa"/>
            <w:gridSpan w:val="5"/>
            <w:vAlign w:val="center"/>
          </w:tcPr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50198C">
              <w:rPr>
                <w:rFonts w:ascii="宋体" w:hAnsi="宋体" w:hint="eastAsia"/>
                <w:szCs w:val="21"/>
              </w:rPr>
              <w:t>承担在</w:t>
            </w:r>
            <w:proofErr w:type="gramStart"/>
            <w:r w:rsidR="0050198C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="000C6D50">
              <w:rPr>
                <w:rFonts w:ascii="宋体" w:hAnsi="宋体" w:hint="eastAsia"/>
                <w:szCs w:val="21"/>
              </w:rPr>
              <w:t>纵</w:t>
            </w:r>
            <w:r w:rsidR="00321B87">
              <w:rPr>
                <w:rFonts w:ascii="宋体" w:hAnsi="宋体" w:hint="eastAsia"/>
                <w:szCs w:val="21"/>
              </w:rPr>
              <w:t>横</w:t>
            </w:r>
            <w:r w:rsidR="000C6D50">
              <w:rPr>
                <w:rFonts w:ascii="宋体" w:hAnsi="宋体" w:hint="eastAsia"/>
                <w:szCs w:val="21"/>
              </w:rPr>
              <w:t>向科研</w:t>
            </w:r>
            <w:r>
              <w:rPr>
                <w:rFonts w:hint="eastAsia"/>
                <w:szCs w:val="21"/>
              </w:rPr>
              <w:t>项目，项目名称及截止时间：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szCs w:val="21"/>
                <w:u w:val="single"/>
              </w:rPr>
              <w:t xml:space="preserve">   </w:t>
            </w:r>
          </w:p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szCs w:val="21"/>
                <w:u w:val="single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="00321B87"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585AE0" w:rsidRPr="00321B87" w:rsidRDefault="00585AE0" w:rsidP="00321B87">
            <w:pPr>
              <w:spacing w:line="300" w:lineRule="auto"/>
              <w:ind w:firstLineChars="153" w:firstLine="32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高层次引进人才</w:t>
            </w:r>
            <w:r w:rsidR="0050198C">
              <w:rPr>
                <w:rFonts w:ascii="宋体" w:hAnsi="宋体" w:hint="eastAsia"/>
                <w:szCs w:val="21"/>
              </w:rPr>
              <w:t>（含新引进博士）</w:t>
            </w:r>
          </w:p>
        </w:tc>
      </w:tr>
      <w:tr w:rsidR="00585AE0" w:rsidTr="00321B87">
        <w:trPr>
          <w:trHeight w:val="3090"/>
          <w:jc w:val="center"/>
        </w:trPr>
        <w:tc>
          <w:tcPr>
            <w:tcW w:w="1362" w:type="dxa"/>
            <w:vAlign w:val="center"/>
          </w:tcPr>
          <w:p w:rsidR="00585AE0" w:rsidRDefault="00321B87" w:rsidP="00321B87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321B87">
              <w:rPr>
                <w:rFonts w:hint="eastAsia"/>
                <w:b/>
                <w:bCs/>
                <w:sz w:val="24"/>
              </w:rPr>
              <w:t>高性能</w:t>
            </w:r>
            <w:proofErr w:type="gramStart"/>
            <w:r w:rsidRPr="00321B87">
              <w:rPr>
                <w:rFonts w:hint="eastAsia"/>
                <w:b/>
                <w:bCs/>
                <w:sz w:val="24"/>
              </w:rPr>
              <w:t>计算室</w:t>
            </w:r>
            <w:r w:rsidR="00585AE0">
              <w:rPr>
                <w:rFonts w:hint="eastAsia"/>
                <w:b/>
                <w:bCs/>
                <w:sz w:val="24"/>
              </w:rPr>
              <w:t>用</w:t>
            </w:r>
            <w:proofErr w:type="gramEnd"/>
            <w:r w:rsidR="00585AE0">
              <w:rPr>
                <w:rFonts w:hint="eastAsia"/>
                <w:b/>
                <w:bCs/>
                <w:sz w:val="24"/>
              </w:rPr>
              <w:t>房管理规定</w:t>
            </w:r>
          </w:p>
        </w:tc>
        <w:tc>
          <w:tcPr>
            <w:tcW w:w="7422" w:type="dxa"/>
            <w:gridSpan w:val="5"/>
          </w:tcPr>
          <w:p w:rsidR="00585AE0" w:rsidRPr="00321B87" w:rsidRDefault="00585AE0" w:rsidP="00FC1382">
            <w:pPr>
              <w:tabs>
                <w:tab w:val="left" w:pos="5726"/>
              </w:tabs>
              <w:spacing w:line="340" w:lineRule="exact"/>
              <w:ind w:right="41"/>
              <w:rPr>
                <w:rFonts w:ascii="Times New Roman" w:hAnsi="Times New Roman" w:cs="Times New Roman"/>
                <w:szCs w:val="21"/>
              </w:rPr>
            </w:pPr>
            <w:r w:rsidRPr="00321B87">
              <w:rPr>
                <w:rFonts w:ascii="Times New Roman" w:hAnsi="Times New Roman" w:cs="Times New Roman"/>
                <w:b/>
                <w:bCs/>
                <w:szCs w:val="21"/>
              </w:rPr>
              <w:t>1.</w:t>
            </w:r>
            <w:r w:rsidRPr="00321B87">
              <w:rPr>
                <w:rFonts w:ascii="Times New Roman" w:hAnsi="Times New Roman" w:cs="Times New Roman"/>
                <w:b/>
                <w:bCs/>
                <w:szCs w:val="21"/>
              </w:rPr>
              <w:t>用房原则</w:t>
            </w:r>
            <w:r w:rsidRPr="00321B87">
              <w:rPr>
                <w:rFonts w:ascii="Times New Roman" w:hAnsi="Times New Roman" w:cs="Times New Roman"/>
                <w:szCs w:val="21"/>
              </w:rPr>
              <w:t>：个人提出申请，</w:t>
            </w:r>
            <w:r w:rsidR="000C6D50" w:rsidRPr="00321B87">
              <w:rPr>
                <w:rFonts w:ascii="Times New Roman" w:hAnsi="Times New Roman" w:cs="Times New Roman"/>
                <w:szCs w:val="21"/>
              </w:rPr>
              <w:t>实验中心初审，</w:t>
            </w:r>
            <w:r w:rsidRPr="00321B87">
              <w:rPr>
                <w:rFonts w:ascii="Times New Roman" w:hAnsi="Times New Roman" w:cs="Times New Roman"/>
                <w:szCs w:val="21"/>
              </w:rPr>
              <w:t>学院</w:t>
            </w:r>
            <w:r w:rsidR="000C6D50" w:rsidRPr="00321B87">
              <w:rPr>
                <w:rFonts w:ascii="Times New Roman" w:hAnsi="Times New Roman" w:cs="Times New Roman"/>
                <w:szCs w:val="21"/>
              </w:rPr>
              <w:t>终审</w:t>
            </w:r>
            <w:r w:rsidRPr="00321B87">
              <w:rPr>
                <w:rFonts w:ascii="Times New Roman" w:hAnsi="Times New Roman" w:cs="Times New Roman"/>
                <w:szCs w:val="21"/>
              </w:rPr>
              <w:t>。</w:t>
            </w:r>
          </w:p>
          <w:p w:rsidR="0050198C" w:rsidRPr="00321B87" w:rsidRDefault="00585AE0" w:rsidP="00FC1382">
            <w:pPr>
              <w:tabs>
                <w:tab w:val="left" w:pos="5726"/>
              </w:tabs>
              <w:spacing w:line="340" w:lineRule="exact"/>
              <w:ind w:right="41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21B87">
              <w:rPr>
                <w:rFonts w:ascii="Times New Roman" w:hAnsi="Times New Roman" w:cs="Times New Roman"/>
                <w:b/>
                <w:bCs/>
                <w:szCs w:val="21"/>
              </w:rPr>
              <w:t>2.</w:t>
            </w:r>
            <w:r w:rsidRPr="00321B87">
              <w:rPr>
                <w:rFonts w:ascii="Times New Roman" w:hAnsi="Times New Roman" w:cs="Times New Roman"/>
                <w:b/>
                <w:bCs/>
                <w:szCs w:val="21"/>
              </w:rPr>
              <w:t>用房期限：</w:t>
            </w:r>
            <w:r w:rsidR="0050198C" w:rsidRPr="00321B87">
              <w:rPr>
                <w:rFonts w:ascii="Times New Roman" w:hAnsi="Times New Roman" w:cs="Times New Roman"/>
                <w:bCs/>
                <w:szCs w:val="21"/>
              </w:rPr>
              <w:t>工作位富裕时，不做限制；工作</w:t>
            </w:r>
            <w:proofErr w:type="gramStart"/>
            <w:r w:rsidR="0050198C" w:rsidRPr="00321B87">
              <w:rPr>
                <w:rFonts w:ascii="Times New Roman" w:hAnsi="Times New Roman" w:cs="Times New Roman"/>
                <w:bCs/>
                <w:szCs w:val="21"/>
              </w:rPr>
              <w:t>位紧张</w:t>
            </w:r>
            <w:proofErr w:type="gramEnd"/>
            <w:r w:rsidR="0050198C" w:rsidRPr="00321B87">
              <w:rPr>
                <w:rFonts w:ascii="Times New Roman" w:hAnsi="Times New Roman" w:cs="Times New Roman"/>
                <w:bCs/>
                <w:szCs w:val="21"/>
              </w:rPr>
              <w:t>时，按以下条件顺序优先级执行：</w:t>
            </w:r>
          </w:p>
          <w:p w:rsidR="0050198C" w:rsidRPr="00321B87" w:rsidRDefault="0050198C" w:rsidP="00FC1382">
            <w:pPr>
              <w:tabs>
                <w:tab w:val="left" w:pos="5726"/>
              </w:tabs>
              <w:spacing w:line="340" w:lineRule="exact"/>
              <w:ind w:right="41"/>
              <w:rPr>
                <w:rFonts w:ascii="Times New Roman" w:hAnsi="Times New Roman" w:cs="Times New Roman"/>
                <w:szCs w:val="21"/>
              </w:rPr>
            </w:pPr>
            <w:r w:rsidRPr="00321B87">
              <w:rPr>
                <w:rFonts w:ascii="Times New Roman" w:hAnsi="Times New Roman" w:cs="Times New Roman"/>
                <w:szCs w:val="21"/>
              </w:rPr>
              <w:t>（</w:t>
            </w:r>
            <w:r w:rsidRPr="00321B87">
              <w:rPr>
                <w:rFonts w:ascii="Times New Roman" w:hAnsi="Times New Roman" w:cs="Times New Roman"/>
                <w:szCs w:val="21"/>
              </w:rPr>
              <w:t>1</w:t>
            </w:r>
            <w:r w:rsidRPr="00321B87">
              <w:rPr>
                <w:rFonts w:ascii="Times New Roman" w:hAnsi="Times New Roman" w:cs="Times New Roman"/>
                <w:szCs w:val="21"/>
              </w:rPr>
              <w:t>）已申请高性能室工作位的，但长期不使用（累计超过</w:t>
            </w:r>
            <w:r w:rsidRPr="00321B87">
              <w:rPr>
                <w:rFonts w:ascii="Times New Roman" w:hAnsi="Times New Roman" w:cs="Times New Roman"/>
                <w:szCs w:val="21"/>
              </w:rPr>
              <w:t>7</w:t>
            </w:r>
            <w:r w:rsidRPr="00321B87">
              <w:rPr>
                <w:rFonts w:ascii="Times New Roman" w:hAnsi="Times New Roman" w:cs="Times New Roman"/>
                <w:szCs w:val="21"/>
              </w:rPr>
              <w:t>天），由</w:t>
            </w:r>
            <w:r w:rsidR="004A39AB" w:rsidRPr="00321B87">
              <w:rPr>
                <w:rFonts w:ascii="Times New Roman" w:hAnsi="Times New Roman" w:cs="Times New Roman"/>
                <w:szCs w:val="21"/>
              </w:rPr>
              <w:t>建筑工程</w:t>
            </w:r>
            <w:r w:rsidRPr="00321B87">
              <w:rPr>
                <w:rFonts w:ascii="Times New Roman" w:hAnsi="Times New Roman" w:cs="Times New Roman"/>
                <w:szCs w:val="21"/>
              </w:rPr>
              <w:t>实验中心决定截止用房时间。</w:t>
            </w:r>
          </w:p>
          <w:p w:rsidR="0050198C" w:rsidRPr="00321B87" w:rsidRDefault="0050198C" w:rsidP="00FC1382">
            <w:pPr>
              <w:tabs>
                <w:tab w:val="left" w:pos="5726"/>
              </w:tabs>
              <w:spacing w:line="340" w:lineRule="exact"/>
              <w:ind w:right="41"/>
              <w:rPr>
                <w:rFonts w:ascii="Times New Roman" w:hAnsi="Times New Roman" w:cs="Times New Roman"/>
                <w:szCs w:val="21"/>
              </w:rPr>
            </w:pPr>
            <w:r w:rsidRPr="00321B87">
              <w:rPr>
                <w:rFonts w:ascii="Times New Roman" w:hAnsi="Times New Roman" w:cs="Times New Roman"/>
                <w:szCs w:val="21"/>
              </w:rPr>
              <w:t>（</w:t>
            </w:r>
            <w:r w:rsidRPr="00321B87">
              <w:rPr>
                <w:rFonts w:ascii="Times New Roman" w:hAnsi="Times New Roman" w:cs="Times New Roman"/>
                <w:szCs w:val="21"/>
              </w:rPr>
              <w:t>2</w:t>
            </w:r>
            <w:r w:rsidRPr="00321B87">
              <w:rPr>
                <w:rFonts w:ascii="Times New Roman" w:hAnsi="Times New Roman" w:cs="Times New Roman"/>
                <w:szCs w:val="21"/>
              </w:rPr>
              <w:t>）承担纵横向科研项目的，原则上</w:t>
            </w:r>
            <w:r w:rsidR="004A39AB" w:rsidRPr="00321B87">
              <w:rPr>
                <w:rFonts w:ascii="Times New Roman" w:hAnsi="Times New Roman" w:cs="Times New Roman"/>
                <w:szCs w:val="21"/>
              </w:rPr>
              <w:t>用房期限为</w:t>
            </w:r>
            <w:r w:rsidR="004A39AB" w:rsidRPr="00321B87">
              <w:rPr>
                <w:rFonts w:ascii="Times New Roman" w:hAnsi="Times New Roman" w:cs="Times New Roman"/>
                <w:szCs w:val="21"/>
              </w:rPr>
              <w:t>1</w:t>
            </w:r>
            <w:r w:rsidR="004A39AB" w:rsidRPr="00321B87">
              <w:rPr>
                <w:rFonts w:ascii="Times New Roman" w:hAnsi="Times New Roman" w:cs="Times New Roman"/>
                <w:szCs w:val="21"/>
              </w:rPr>
              <w:t>个月，超出期限由学院决定截止用房时间</w:t>
            </w:r>
            <w:r w:rsidRPr="00321B87">
              <w:rPr>
                <w:rFonts w:ascii="Times New Roman" w:hAnsi="Times New Roman" w:cs="Times New Roman"/>
                <w:szCs w:val="21"/>
              </w:rPr>
              <w:t>。</w:t>
            </w:r>
          </w:p>
          <w:p w:rsidR="0050198C" w:rsidRPr="00321B87" w:rsidRDefault="0050198C" w:rsidP="00FC1382">
            <w:pPr>
              <w:tabs>
                <w:tab w:val="left" w:pos="5726"/>
              </w:tabs>
              <w:spacing w:line="340" w:lineRule="exact"/>
              <w:ind w:right="41"/>
              <w:rPr>
                <w:rFonts w:ascii="Times New Roman" w:hAnsi="Times New Roman" w:cs="Times New Roman"/>
                <w:szCs w:val="21"/>
              </w:rPr>
            </w:pPr>
            <w:r w:rsidRPr="00321B87">
              <w:rPr>
                <w:rFonts w:ascii="Times New Roman" w:hAnsi="Times New Roman" w:cs="Times New Roman"/>
                <w:szCs w:val="21"/>
              </w:rPr>
              <w:t>（</w:t>
            </w:r>
            <w:r w:rsidRPr="00321B87">
              <w:rPr>
                <w:rFonts w:ascii="Times New Roman" w:hAnsi="Times New Roman" w:cs="Times New Roman"/>
                <w:szCs w:val="21"/>
              </w:rPr>
              <w:t>3</w:t>
            </w:r>
            <w:r w:rsidRPr="00321B87">
              <w:rPr>
                <w:rFonts w:ascii="Times New Roman" w:hAnsi="Times New Roman" w:cs="Times New Roman"/>
                <w:szCs w:val="21"/>
              </w:rPr>
              <w:t>）高层次引进人才（含新引进博士）用房</w:t>
            </w:r>
            <w:r w:rsidR="004A39AB" w:rsidRPr="00321B87">
              <w:rPr>
                <w:rFonts w:ascii="Times New Roman" w:hAnsi="Times New Roman" w:cs="Times New Roman"/>
                <w:szCs w:val="21"/>
              </w:rPr>
              <w:t>期限为</w:t>
            </w:r>
            <w:r w:rsidR="004A39AB" w:rsidRPr="00321B87">
              <w:rPr>
                <w:rFonts w:ascii="Times New Roman" w:hAnsi="Times New Roman" w:cs="Times New Roman"/>
                <w:szCs w:val="21"/>
              </w:rPr>
              <w:t>2</w:t>
            </w:r>
            <w:r w:rsidR="004A39AB" w:rsidRPr="00321B87">
              <w:rPr>
                <w:rFonts w:ascii="Times New Roman" w:hAnsi="Times New Roman" w:cs="Times New Roman"/>
                <w:szCs w:val="21"/>
              </w:rPr>
              <w:t>个月，超出期限由学院决定截止用房时间</w:t>
            </w:r>
            <w:r w:rsidRPr="00321B87">
              <w:rPr>
                <w:rFonts w:ascii="Times New Roman" w:hAnsi="Times New Roman" w:cs="Times New Roman"/>
                <w:szCs w:val="21"/>
              </w:rPr>
              <w:t>。</w:t>
            </w:r>
          </w:p>
          <w:p w:rsidR="00585AE0" w:rsidRPr="00321B87" w:rsidRDefault="00585AE0" w:rsidP="00FC1382">
            <w:pPr>
              <w:spacing w:line="340" w:lineRule="exact"/>
              <w:ind w:left="315" w:hangingChars="150" w:hanging="315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21B87">
              <w:rPr>
                <w:rFonts w:ascii="Times New Roman" w:hAnsi="Times New Roman" w:cs="Times New Roman"/>
                <w:b/>
                <w:bCs/>
                <w:szCs w:val="21"/>
              </w:rPr>
              <w:t>3.</w:t>
            </w:r>
            <w:r w:rsidRPr="00321B87">
              <w:rPr>
                <w:rFonts w:ascii="Times New Roman" w:hAnsi="Times New Roman" w:cs="Times New Roman"/>
                <w:b/>
                <w:bCs/>
                <w:szCs w:val="21"/>
              </w:rPr>
              <w:t>用房责任：</w:t>
            </w:r>
          </w:p>
          <w:p w:rsidR="004A39AB" w:rsidRPr="00321B87" w:rsidRDefault="004A39AB" w:rsidP="00FC1382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21B87">
              <w:rPr>
                <w:rFonts w:ascii="Times New Roman" w:hAnsi="Times New Roman" w:cs="Times New Roman"/>
                <w:szCs w:val="21"/>
              </w:rPr>
              <w:t>（</w:t>
            </w:r>
            <w:r w:rsidRPr="00321B87">
              <w:rPr>
                <w:rFonts w:ascii="Times New Roman" w:hAnsi="Times New Roman" w:cs="Times New Roman"/>
                <w:szCs w:val="21"/>
              </w:rPr>
              <w:t>1</w:t>
            </w:r>
            <w:r w:rsidRPr="00321B87">
              <w:rPr>
                <w:rFonts w:ascii="Times New Roman" w:hAnsi="Times New Roman" w:cs="Times New Roman"/>
                <w:szCs w:val="21"/>
              </w:rPr>
              <w:t>）使用人须遵守学校和建筑工程实验中心的相关规定，并负责所申请工作位的卫生和安全。不允许将贵重财物存放在高性能计算室内，如有遗失后果自负。</w:t>
            </w:r>
          </w:p>
          <w:p w:rsidR="004A39AB" w:rsidRPr="00321B87" w:rsidRDefault="004A39AB" w:rsidP="00FC1382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21B87">
              <w:rPr>
                <w:rFonts w:ascii="Times New Roman" w:hAnsi="Times New Roman" w:cs="Times New Roman"/>
                <w:szCs w:val="21"/>
              </w:rPr>
              <w:t>（</w:t>
            </w:r>
            <w:r w:rsidRPr="00321B87">
              <w:rPr>
                <w:rFonts w:ascii="Times New Roman" w:hAnsi="Times New Roman" w:cs="Times New Roman"/>
                <w:szCs w:val="21"/>
              </w:rPr>
              <w:t>2</w:t>
            </w:r>
            <w:r w:rsidRPr="00321B87">
              <w:rPr>
                <w:rFonts w:ascii="Times New Roman" w:hAnsi="Times New Roman" w:cs="Times New Roman"/>
                <w:szCs w:val="21"/>
              </w:rPr>
              <w:t>）不得私自配制钥匙或换锁。出于安全考虑，建筑工程实验中心存有高性能</w:t>
            </w:r>
            <w:proofErr w:type="gramStart"/>
            <w:r w:rsidRPr="00321B87">
              <w:rPr>
                <w:rFonts w:ascii="Times New Roman" w:hAnsi="Times New Roman" w:cs="Times New Roman"/>
                <w:szCs w:val="21"/>
              </w:rPr>
              <w:t>计算室</w:t>
            </w:r>
            <w:proofErr w:type="gramEnd"/>
            <w:r w:rsidRPr="00321B87">
              <w:rPr>
                <w:rFonts w:ascii="Times New Roman" w:hAnsi="Times New Roman" w:cs="Times New Roman"/>
                <w:szCs w:val="21"/>
              </w:rPr>
              <w:t>的钥匙，以便在必要时能随时进入房间。</w:t>
            </w:r>
            <w:bookmarkStart w:id="0" w:name="_GoBack"/>
            <w:bookmarkEnd w:id="0"/>
          </w:p>
          <w:p w:rsidR="004A39AB" w:rsidRPr="00321B87" w:rsidRDefault="004A39AB" w:rsidP="00FC1382">
            <w:pPr>
              <w:tabs>
                <w:tab w:val="left" w:pos="506"/>
              </w:tabs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21B87">
              <w:rPr>
                <w:rFonts w:ascii="Times New Roman" w:hAnsi="Times New Roman" w:cs="Times New Roman"/>
                <w:szCs w:val="21"/>
              </w:rPr>
              <w:t>（</w:t>
            </w:r>
            <w:r w:rsidRPr="00321B87">
              <w:rPr>
                <w:rFonts w:ascii="Times New Roman" w:hAnsi="Times New Roman" w:cs="Times New Roman"/>
                <w:szCs w:val="21"/>
              </w:rPr>
              <w:t>3</w:t>
            </w:r>
            <w:r w:rsidRPr="00321B87">
              <w:rPr>
                <w:rFonts w:ascii="Times New Roman" w:hAnsi="Times New Roman" w:cs="Times New Roman"/>
                <w:szCs w:val="21"/>
              </w:rPr>
              <w:t>）不得将高性能</w:t>
            </w:r>
            <w:proofErr w:type="gramStart"/>
            <w:r w:rsidRPr="00321B87">
              <w:rPr>
                <w:rFonts w:ascii="Times New Roman" w:hAnsi="Times New Roman" w:cs="Times New Roman"/>
                <w:szCs w:val="21"/>
              </w:rPr>
              <w:t>计算室</w:t>
            </w:r>
            <w:proofErr w:type="gramEnd"/>
            <w:r w:rsidRPr="00321B87">
              <w:rPr>
                <w:rFonts w:ascii="Times New Roman" w:hAnsi="Times New Roman" w:cs="Times New Roman"/>
                <w:szCs w:val="21"/>
              </w:rPr>
              <w:t>用作与科研无关的活动。不得将房屋转交别人管理；不得让亲属或学生用作自学场所。</w:t>
            </w:r>
          </w:p>
          <w:p w:rsidR="00585AE0" w:rsidRPr="00321B87" w:rsidRDefault="00585AE0" w:rsidP="00FC1382">
            <w:pPr>
              <w:tabs>
                <w:tab w:val="left" w:pos="506"/>
              </w:tabs>
              <w:spacing w:line="340" w:lineRule="exact"/>
              <w:ind w:left="315" w:hangingChars="150" w:hanging="315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321B87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Pr="00321B87">
              <w:rPr>
                <w:rFonts w:ascii="Times New Roman" w:hAnsi="Times New Roman" w:cs="Times New Roman"/>
                <w:b/>
                <w:szCs w:val="21"/>
              </w:rPr>
              <w:t>用房须知：</w:t>
            </w:r>
          </w:p>
          <w:p w:rsidR="00585AE0" w:rsidRPr="00321B87" w:rsidRDefault="00585AE0" w:rsidP="00FC1382">
            <w:pPr>
              <w:tabs>
                <w:tab w:val="left" w:pos="506"/>
              </w:tabs>
              <w:spacing w:line="340" w:lineRule="exact"/>
              <w:ind w:left="315" w:hangingChars="150" w:hanging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321B87">
              <w:rPr>
                <w:rFonts w:ascii="Times New Roman" w:hAnsi="Times New Roman" w:cs="Times New Roman"/>
                <w:szCs w:val="21"/>
              </w:rPr>
              <w:t>（</w:t>
            </w:r>
            <w:r w:rsidRPr="00321B87">
              <w:rPr>
                <w:rFonts w:ascii="Times New Roman" w:hAnsi="Times New Roman" w:cs="Times New Roman"/>
                <w:szCs w:val="21"/>
              </w:rPr>
              <w:t>1</w:t>
            </w:r>
            <w:r w:rsidRPr="00321B87">
              <w:rPr>
                <w:rFonts w:ascii="Times New Roman" w:hAnsi="Times New Roman" w:cs="Times New Roman"/>
                <w:szCs w:val="21"/>
              </w:rPr>
              <w:t>）</w:t>
            </w:r>
            <w:r w:rsidR="00EA1C06" w:rsidRPr="00EA1C06">
              <w:rPr>
                <w:rFonts w:ascii="Times New Roman" w:hAnsi="Times New Roman" w:cs="Times New Roman" w:hint="eastAsia"/>
                <w:szCs w:val="21"/>
              </w:rPr>
              <w:t>如果申请人放弃自选工作位，需服从学院统一安排调配；</w:t>
            </w:r>
          </w:p>
          <w:p w:rsidR="00585AE0" w:rsidRPr="00321B87" w:rsidRDefault="00585AE0" w:rsidP="00FC1382">
            <w:pPr>
              <w:tabs>
                <w:tab w:val="left" w:pos="506"/>
              </w:tabs>
              <w:spacing w:line="340" w:lineRule="exact"/>
              <w:ind w:left="315" w:hangingChars="150" w:hanging="315"/>
              <w:jc w:val="left"/>
              <w:rPr>
                <w:rFonts w:ascii="Times New Roman" w:hAnsi="Times New Roman" w:cs="Times New Roman"/>
                <w:sz w:val="24"/>
              </w:rPr>
            </w:pPr>
            <w:r w:rsidRPr="00321B87">
              <w:rPr>
                <w:rFonts w:ascii="Times New Roman" w:hAnsi="Times New Roman" w:cs="Times New Roman"/>
                <w:szCs w:val="21"/>
              </w:rPr>
              <w:t>（</w:t>
            </w:r>
            <w:r w:rsidRPr="00321B87">
              <w:rPr>
                <w:rFonts w:ascii="Times New Roman" w:hAnsi="Times New Roman" w:cs="Times New Roman"/>
                <w:szCs w:val="21"/>
              </w:rPr>
              <w:t>2</w:t>
            </w:r>
            <w:r w:rsidRPr="00321B87">
              <w:rPr>
                <w:rFonts w:ascii="Times New Roman" w:hAnsi="Times New Roman" w:cs="Times New Roman"/>
                <w:szCs w:val="21"/>
              </w:rPr>
              <w:t>）学院提供基本办公</w:t>
            </w:r>
            <w:r w:rsidR="00321B87" w:rsidRPr="00321B87">
              <w:rPr>
                <w:rFonts w:ascii="Times New Roman" w:hAnsi="Times New Roman" w:cs="Times New Roman"/>
                <w:szCs w:val="21"/>
              </w:rPr>
              <w:t>电脑、</w:t>
            </w:r>
            <w:r w:rsidRPr="00321B87">
              <w:rPr>
                <w:rFonts w:ascii="Times New Roman" w:hAnsi="Times New Roman" w:cs="Times New Roman"/>
                <w:szCs w:val="21"/>
              </w:rPr>
              <w:t>家具</w:t>
            </w:r>
            <w:r w:rsidR="00321B87" w:rsidRPr="00321B87">
              <w:rPr>
                <w:rFonts w:ascii="Times New Roman" w:hAnsi="Times New Roman" w:cs="Times New Roman"/>
                <w:szCs w:val="21"/>
              </w:rPr>
              <w:t>和</w:t>
            </w:r>
            <w:r w:rsidRPr="00321B87">
              <w:rPr>
                <w:rFonts w:ascii="Times New Roman" w:hAnsi="Times New Roman" w:cs="Times New Roman"/>
                <w:szCs w:val="21"/>
              </w:rPr>
              <w:t>办公耗材。</w:t>
            </w:r>
          </w:p>
        </w:tc>
      </w:tr>
      <w:tr w:rsidR="00585AE0" w:rsidTr="00321B87">
        <w:trPr>
          <w:trHeight w:val="1576"/>
          <w:jc w:val="center"/>
        </w:trPr>
        <w:tc>
          <w:tcPr>
            <w:tcW w:w="1362" w:type="dxa"/>
            <w:vAlign w:val="center"/>
          </w:tcPr>
          <w:p w:rsidR="00321B87" w:rsidRDefault="00585AE0" w:rsidP="00321B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</w:p>
          <w:p w:rsidR="00585AE0" w:rsidRPr="00321B87" w:rsidRDefault="00585AE0" w:rsidP="00321B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7422" w:type="dxa"/>
            <w:gridSpan w:val="5"/>
          </w:tcPr>
          <w:p w:rsidR="00585AE0" w:rsidRDefault="00585AE0" w:rsidP="00FC1382">
            <w:pPr>
              <w:tabs>
                <w:tab w:val="left" w:pos="5726"/>
              </w:tabs>
              <w:spacing w:line="340" w:lineRule="exact"/>
              <w:ind w:right="4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申请使用截止时间：      年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  <w:p w:rsidR="00585AE0" w:rsidRDefault="00585AE0" w:rsidP="00FC1382">
            <w:pPr>
              <w:tabs>
                <w:tab w:val="left" w:pos="5726"/>
              </w:tabs>
              <w:spacing w:line="340" w:lineRule="exact"/>
              <w:ind w:right="41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本人承诺严格遵守以上用房管理规定，承担用房安全责任， 并在规定的用房时间截止时，及时清理个人物品，上交钥匙。逾期两个月不归还使用权者，房间内物品将由</w:t>
            </w:r>
            <w:r w:rsidR="00321B87" w:rsidRPr="00321B87">
              <w:rPr>
                <w:rFonts w:hint="eastAsia"/>
                <w:szCs w:val="21"/>
              </w:rPr>
              <w:t>建筑工程实验中心</w:t>
            </w:r>
            <w:r>
              <w:rPr>
                <w:rFonts w:hint="eastAsia"/>
                <w:szCs w:val="21"/>
              </w:rPr>
              <w:t xml:space="preserve">协助清理。               </w:t>
            </w:r>
          </w:p>
          <w:p w:rsidR="00585AE0" w:rsidRDefault="00585AE0" w:rsidP="00FC1382">
            <w:pPr>
              <w:spacing w:line="340" w:lineRule="exact"/>
              <w:ind w:right="480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签字：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585AE0" w:rsidTr="00321B87">
        <w:trPr>
          <w:trHeight w:val="1387"/>
          <w:jc w:val="center"/>
        </w:trPr>
        <w:tc>
          <w:tcPr>
            <w:tcW w:w="1362" w:type="dxa"/>
            <w:vAlign w:val="center"/>
          </w:tcPr>
          <w:p w:rsidR="00585AE0" w:rsidRDefault="00321B87" w:rsidP="00321B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实验中心</w:t>
            </w:r>
            <w:r w:rsidR="00585AE0">
              <w:rPr>
                <w:rFonts w:hint="eastAsia"/>
                <w:b/>
                <w:bCs/>
                <w:sz w:val="24"/>
              </w:rPr>
              <w:t>审批意见</w:t>
            </w:r>
          </w:p>
        </w:tc>
        <w:tc>
          <w:tcPr>
            <w:tcW w:w="7422" w:type="dxa"/>
            <w:gridSpan w:val="5"/>
          </w:tcPr>
          <w:p w:rsidR="00585AE0" w:rsidRDefault="00585AE0" w:rsidP="007777A9">
            <w:pPr>
              <w:spacing w:line="300" w:lineRule="auto"/>
              <w:ind w:firstLineChars="800" w:firstLine="1920"/>
              <w:rPr>
                <w:sz w:val="24"/>
              </w:rPr>
            </w:pPr>
          </w:p>
          <w:p w:rsidR="00585AE0" w:rsidRDefault="00585AE0" w:rsidP="007777A9">
            <w:pPr>
              <w:spacing w:line="300" w:lineRule="auto"/>
              <w:ind w:firstLineChars="800" w:firstLine="1920"/>
              <w:rPr>
                <w:sz w:val="24"/>
              </w:rPr>
            </w:pPr>
          </w:p>
          <w:p w:rsidR="00585AE0" w:rsidRDefault="00585AE0" w:rsidP="007777A9">
            <w:pPr>
              <w:spacing w:line="300" w:lineRule="auto"/>
              <w:ind w:firstLineChars="1450" w:firstLine="3045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签字：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321B87" w:rsidTr="00321B87">
        <w:trPr>
          <w:trHeight w:val="1387"/>
          <w:jc w:val="center"/>
        </w:trPr>
        <w:tc>
          <w:tcPr>
            <w:tcW w:w="1362" w:type="dxa"/>
            <w:vAlign w:val="center"/>
          </w:tcPr>
          <w:p w:rsidR="00321B87" w:rsidRDefault="00321B87" w:rsidP="00321B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学院审批意见</w:t>
            </w:r>
          </w:p>
        </w:tc>
        <w:tc>
          <w:tcPr>
            <w:tcW w:w="7422" w:type="dxa"/>
            <w:gridSpan w:val="5"/>
          </w:tcPr>
          <w:p w:rsidR="00321B87" w:rsidRDefault="00321B87" w:rsidP="00321B87">
            <w:pPr>
              <w:spacing w:line="300" w:lineRule="auto"/>
              <w:ind w:firstLineChars="800" w:firstLine="1680"/>
              <w:rPr>
                <w:szCs w:val="21"/>
              </w:rPr>
            </w:pPr>
          </w:p>
          <w:p w:rsidR="00321B87" w:rsidRDefault="00321B87" w:rsidP="00321B87">
            <w:pPr>
              <w:spacing w:line="300" w:lineRule="auto"/>
              <w:ind w:firstLineChars="800" w:firstLine="1680"/>
              <w:rPr>
                <w:szCs w:val="21"/>
              </w:rPr>
            </w:pPr>
          </w:p>
          <w:p w:rsidR="00321B87" w:rsidRDefault="00321B87" w:rsidP="00321B87">
            <w:pPr>
              <w:spacing w:line="300" w:lineRule="auto"/>
              <w:ind w:firstLineChars="800" w:firstLine="1680"/>
              <w:rPr>
                <w:szCs w:val="21"/>
              </w:rPr>
            </w:pPr>
          </w:p>
          <w:p w:rsidR="00321B87" w:rsidRDefault="00321B87" w:rsidP="00321B87">
            <w:pPr>
              <w:spacing w:line="300" w:lineRule="auto"/>
              <w:ind w:firstLineChars="1500" w:firstLine="315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签字：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A63FA4" w:rsidRDefault="00EA1C06" w:rsidP="00EA1C06">
      <w:pPr>
        <w:ind w:firstLineChars="200" w:firstLine="420"/>
      </w:pPr>
      <w:r w:rsidRPr="007A20AF">
        <w:rPr>
          <w:rFonts w:ascii="Times New Roman" w:hAnsi="Times New Roman" w:cs="Times New Roman"/>
        </w:rPr>
        <w:t>注</w:t>
      </w:r>
      <w:r w:rsidRPr="007A20AF">
        <w:rPr>
          <w:rFonts w:ascii="Times New Roman" w:hAnsi="Times New Roman" w:cs="Times New Roman"/>
        </w:rPr>
        <w:t xml:space="preserve">: </w:t>
      </w:r>
      <w:r w:rsidRPr="007A20AF">
        <w:rPr>
          <w:rFonts w:ascii="Times New Roman" w:hAnsi="Times New Roman" w:cs="Times New Roman"/>
        </w:rPr>
        <w:t>本表一式三份，申请人、</w:t>
      </w:r>
      <w:r>
        <w:rPr>
          <w:rFonts w:ascii="Times New Roman" w:hAnsi="Times New Roman" w:cs="Times New Roman"/>
        </w:rPr>
        <w:t>建筑工程</w:t>
      </w:r>
      <w:r w:rsidRPr="007A20AF"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 w:hint="eastAsia"/>
        </w:rPr>
        <w:t>中心</w:t>
      </w:r>
      <w:r>
        <w:rPr>
          <w:rFonts w:ascii="Times New Roman" w:hAnsi="Times New Roman" w:cs="Times New Roman"/>
        </w:rPr>
        <w:t>、建筑工程学院</w:t>
      </w:r>
      <w:r w:rsidRPr="007A20AF">
        <w:rPr>
          <w:rFonts w:ascii="Times New Roman" w:hAnsi="Times New Roman" w:cs="Times New Roman"/>
        </w:rPr>
        <w:t>办公室各存一份。</w:t>
      </w:r>
    </w:p>
    <w:sectPr w:rsidR="00A63FA4" w:rsidSect="00321B8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D4" w:rsidRDefault="000D70D4" w:rsidP="00495968">
      <w:r>
        <w:separator/>
      </w:r>
    </w:p>
  </w:endnote>
  <w:endnote w:type="continuationSeparator" w:id="0">
    <w:p w:rsidR="000D70D4" w:rsidRDefault="000D70D4" w:rsidP="004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D4" w:rsidRDefault="000D70D4" w:rsidP="00495968">
      <w:r>
        <w:separator/>
      </w:r>
    </w:p>
  </w:footnote>
  <w:footnote w:type="continuationSeparator" w:id="0">
    <w:p w:rsidR="000D70D4" w:rsidRDefault="000D70D4" w:rsidP="0049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0"/>
    <w:rsid w:val="00020086"/>
    <w:rsid w:val="000C6D50"/>
    <w:rsid w:val="000D70D4"/>
    <w:rsid w:val="00162E76"/>
    <w:rsid w:val="001E1191"/>
    <w:rsid w:val="00321B87"/>
    <w:rsid w:val="00422DB3"/>
    <w:rsid w:val="00495968"/>
    <w:rsid w:val="004A39AB"/>
    <w:rsid w:val="0050198C"/>
    <w:rsid w:val="00585AE0"/>
    <w:rsid w:val="00A63FA4"/>
    <w:rsid w:val="00EA1C06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蔡锦达</dc:creator>
  <cp:lastModifiedBy>熊厚仁(00030011)</cp:lastModifiedBy>
  <cp:revision>5</cp:revision>
  <cp:lastPrinted>2022-02-23T02:02:00Z</cp:lastPrinted>
  <dcterms:created xsi:type="dcterms:W3CDTF">2022-02-22T13:57:00Z</dcterms:created>
  <dcterms:modified xsi:type="dcterms:W3CDTF">2022-02-23T02:05:00Z</dcterms:modified>
</cp:coreProperties>
</file>